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B0E32AF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01012D" w:rsidRPr="0001012D">
        <w:t>10015602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267DB4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417F3C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A4062A" w:rsidRPr="00A4062A">
        <w:rPr>
          <w:rFonts w:cs="Arial"/>
          <w:szCs w:val="22"/>
        </w:rPr>
        <w:t>150</w:t>
      </w:r>
      <w:r w:rsidR="00A4062A">
        <w:rPr>
          <w:rFonts w:cs="Arial"/>
          <w:szCs w:val="22"/>
        </w:rPr>
        <w:t>.</w:t>
      </w:r>
      <w:r w:rsidR="00A4062A" w:rsidRPr="00A4062A">
        <w:rPr>
          <w:rFonts w:cs="Arial"/>
          <w:szCs w:val="22"/>
        </w:rPr>
        <w:t>000</w:t>
      </w:r>
      <w:r w:rsidR="00A4062A">
        <w:rPr>
          <w:rFonts w:cs="Arial"/>
          <w:szCs w:val="22"/>
        </w:rPr>
        <w:t>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1BDAC1D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A4062A">
        <w:t>2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2F304A15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A4062A" w:rsidRPr="00A4062A">
        <w:rPr>
          <w:b w:val="0"/>
          <w:bCs w:val="0"/>
        </w:rPr>
        <w:t>80</w:t>
      </w:r>
      <w:r w:rsidR="00A4062A">
        <w:rPr>
          <w:b w:val="0"/>
          <w:bCs w:val="0"/>
        </w:rPr>
        <w:t>.</w:t>
      </w:r>
      <w:r w:rsidR="00A4062A" w:rsidRPr="00A4062A">
        <w:rPr>
          <w:b w:val="0"/>
          <w:bCs w:val="0"/>
        </w:rPr>
        <w:t>000</w:t>
      </w:r>
      <w:r w:rsidR="00A4062A">
        <w:rPr>
          <w:b w:val="0"/>
          <w:bCs w:val="0"/>
        </w:rPr>
        <w:t>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3F3F456C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A4062A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projects in the field of </w:t>
      </w:r>
      <w:bookmarkStart w:id="42" w:name="_Hlk124872240"/>
      <w:r w:rsidR="00C85642" w:rsidRPr="00C85642">
        <w:rPr>
          <w:b w:val="0"/>
        </w:rPr>
        <w:t>Energy labelling and Ecodesing, Market surveliance</w:t>
      </w:r>
    </w:p>
    <w:bookmarkEnd w:id="42"/>
    <w:p w14:paraId="200EC6B6" w14:textId="7856D283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C85642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</w:t>
      </w:r>
      <w:r w:rsidRPr="00DA5D97">
        <w:rPr>
          <w:bCs w:val="0"/>
          <w:color w:val="000000" w:themeColor="text1"/>
        </w:rPr>
        <w:t xml:space="preserve"> </w:t>
      </w:r>
      <w:r w:rsidR="00C85642" w:rsidRPr="00C85642">
        <w:rPr>
          <w:b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C85642" w:rsidRPr="00C85642">
        <w:rPr>
          <w:b w:val="0"/>
        </w:rPr>
        <w:instrText xml:space="preserve"> FORMTEXT </w:instrText>
      </w:r>
      <w:r w:rsidR="00C85642" w:rsidRPr="00C85642">
        <w:rPr>
          <w:b w:val="0"/>
        </w:rPr>
      </w:r>
      <w:r w:rsidR="00C85642" w:rsidRPr="00C85642">
        <w:rPr>
          <w:b w:val="0"/>
        </w:rPr>
        <w:fldChar w:fldCharType="separate"/>
      </w:r>
      <w:r w:rsidR="00C85642" w:rsidRPr="00C85642">
        <w:rPr>
          <w:b w:val="0"/>
          <w:noProof/>
        </w:rPr>
        <w:t>in the region</w:t>
      </w:r>
      <w:r w:rsidR="00C85642" w:rsidRPr="00C85642">
        <w:rPr>
          <w:b w:val="0"/>
        </w:rPr>
        <w:fldChar w:fldCharType="end"/>
      </w:r>
      <w:r w:rsidRPr="00C85642">
        <w:rPr>
          <w:b w:val="0"/>
          <w:color w:val="000000" w:themeColor="text1"/>
        </w:rPr>
        <w:t xml:space="preserve"> </w:t>
      </w:r>
      <w:r w:rsidR="00C85642" w:rsidRPr="00C85642">
        <w:rPr>
          <w:b w:val="0"/>
        </w:rPr>
        <w:t>Europe</w:t>
      </w:r>
      <w:r w:rsidRPr="00C85642">
        <w:rPr>
          <w:b w:val="0"/>
          <w:color w:val="000000" w:themeColor="text1"/>
        </w:rPr>
        <w:t xml:space="preserve"> in the</w:t>
      </w:r>
      <w:r w:rsidRPr="00DA5D97">
        <w:rPr>
          <w:b w:val="0"/>
          <w:color w:val="000000" w:themeColor="text1"/>
        </w:rPr>
        <w:t xml:space="preserve">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AF989D2" w14:textId="77777777" w:rsidR="00CE6051" w:rsidRPr="001E1B9C" w:rsidRDefault="00CE6051" w:rsidP="00CE6051">
      <w:pPr>
        <w:pStyle w:val="berschrift3"/>
      </w:pPr>
      <w:bookmarkStart w:id="51" w:name="_Toc154593675"/>
      <w:bookmarkStart w:id="52" w:name="_Toc218866213"/>
      <w:r w:rsidRPr="001E1B9C">
        <w:lastRenderedPageBreak/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73B29C2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6B3220" w:rsidRPr="006B3220">
              <w:rPr>
                <w:rFonts w:cs="Arial"/>
                <w:iCs/>
                <w:szCs w:val="22"/>
              </w:rPr>
              <w:t xml:space="preserve">Legislative and Policy Expertise </w:t>
            </w:r>
            <w:proofErr w:type="gramStart"/>
            <w:r w:rsidR="006B3220" w:rsidRPr="006B3220">
              <w:rPr>
                <w:rFonts w:cs="Arial"/>
                <w:iCs/>
                <w:szCs w:val="22"/>
              </w:rPr>
              <w:t>( briging</w:t>
            </w:r>
            <w:proofErr w:type="gramEnd"/>
            <w:r w:rsidR="006B3220" w:rsidRPr="006B3220">
              <w:rPr>
                <w:rFonts w:cs="Arial"/>
                <w:iCs/>
                <w:szCs w:val="22"/>
              </w:rPr>
              <w:t xml:space="preserve">  EU Energy Labeling and Ecodesing </w:t>
            </w:r>
            <w:proofErr w:type="gramStart"/>
            <w:r w:rsidR="006B3220" w:rsidRPr="006B3220">
              <w:rPr>
                <w:rFonts w:cs="Arial"/>
                <w:iCs/>
                <w:szCs w:val="22"/>
              </w:rPr>
              <w:t>policy,technology</w:t>
            </w:r>
            <w:proofErr w:type="gramEnd"/>
            <w:r w:rsidR="006B3220" w:rsidRPr="006B3220">
              <w:rPr>
                <w:rFonts w:cs="Arial"/>
                <w:iCs/>
                <w:szCs w:val="22"/>
              </w:rPr>
              <w:t xml:space="preserve"> and </w:t>
            </w:r>
            <w:proofErr w:type="gramStart"/>
            <w:r w:rsidR="006B3220" w:rsidRPr="006B3220">
              <w:rPr>
                <w:rFonts w:cs="Arial"/>
                <w:iCs/>
                <w:szCs w:val="22"/>
              </w:rPr>
              <w:t>enforcement )</w:t>
            </w:r>
            <w:proofErr w:type="gramEnd"/>
          </w:p>
          <w:p w14:paraId="25EA3E11" w14:textId="5480229C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6B3220" w:rsidRPr="006B3220">
              <w:rPr>
                <w:color w:val="000000" w:themeColor="text1"/>
              </w:rPr>
              <w:t>Stakholder Consulation and Advocacy</w:t>
            </w:r>
          </w:p>
          <w:p w14:paraId="265BE799" w14:textId="77577BD1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6B3220" w:rsidRPr="006B3220">
              <w:rPr>
                <w:color w:val="000000" w:themeColor="text1"/>
              </w:rPr>
              <w:t>Developing Training Modules in Market Surveliance</w:t>
            </w:r>
          </w:p>
          <w:p w14:paraId="2ED08EC2" w14:textId="2C303426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="006B3220" w:rsidRPr="006B3220">
              <w:rPr>
                <w:color w:val="000000" w:themeColor="text1"/>
              </w:rPr>
              <w:t>Train of Market Surviliance Entities</w:t>
            </w:r>
          </w:p>
          <w:p w14:paraId="12016878" w14:textId="70808836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="00EE1B07" w:rsidRPr="00EE1B07">
              <w:rPr>
                <w:color w:val="000000" w:themeColor="text1"/>
              </w:rPr>
              <w:t>Digital Market surveliance (building a functional and user-friendly system like the EPREL)</w:t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4E60CD31" w:rsidR="00CE6051" w:rsidRPr="001E1B9C" w:rsidRDefault="00EE1B07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15</w:t>
            </w:r>
          </w:p>
          <w:p w14:paraId="20EEF93B" w14:textId="4029CBA1" w:rsidR="00CE6051" w:rsidRPr="001E1B9C" w:rsidRDefault="00EE1B07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0ADC0B87" w14:textId="75FFAA04" w:rsidR="00CE6051" w:rsidRPr="001E1B9C" w:rsidRDefault="00EE1B07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17</w:t>
            </w:r>
          </w:p>
          <w:p w14:paraId="36B2EB46" w14:textId="54C4F11E" w:rsidR="00CE6051" w:rsidRPr="001E1B9C" w:rsidRDefault="00EE1B07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18</w:t>
            </w:r>
          </w:p>
          <w:p w14:paraId="08F89CDF" w14:textId="497F8BF0" w:rsidR="00CE6051" w:rsidRPr="001E1B9C" w:rsidRDefault="008838EA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6A57B1EA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8838EA">
              <w:rPr>
                <w:color w:val="000000" w:themeColor="text1"/>
              </w:rPr>
              <w:t>Europe</w:t>
            </w:r>
          </w:p>
        </w:tc>
        <w:tc>
          <w:tcPr>
            <w:tcW w:w="2604" w:type="dxa"/>
          </w:tcPr>
          <w:p w14:paraId="6A3F7E35" w14:textId="1FF08D43" w:rsidR="00CE6051" w:rsidRPr="001E1B9C" w:rsidRDefault="008838EA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E6C12" w14:textId="77777777" w:rsidR="00117AE6" w:rsidRDefault="00117AE6" w:rsidP="00A637D0">
      <w:r>
        <w:separator/>
      </w:r>
    </w:p>
  </w:endnote>
  <w:endnote w:type="continuationSeparator" w:id="0">
    <w:p w14:paraId="47D26887" w14:textId="77777777" w:rsidR="00117AE6" w:rsidRDefault="00117AE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49522" w14:textId="77777777" w:rsidR="00117AE6" w:rsidRDefault="00117AE6" w:rsidP="00A637D0">
      <w:r>
        <w:separator/>
      </w:r>
    </w:p>
  </w:footnote>
  <w:footnote w:type="continuationSeparator" w:id="0">
    <w:p w14:paraId="69F4DC84" w14:textId="77777777" w:rsidR="00117AE6" w:rsidRDefault="00117AE6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012D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17AE6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3C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315D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220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38EA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62A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07BC9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5642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1B07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7192D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315D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1835</Words>
  <Characters>11561</Characters>
  <Application>Microsoft Office Word</Application>
  <DocSecurity>0</DocSecurity>
  <Lines>96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Stark, Philip GIZ</cp:lastModifiedBy>
  <cp:revision>11</cp:revision>
  <cp:lastPrinted>2018-02-16T12:47:00Z</cp:lastPrinted>
  <dcterms:created xsi:type="dcterms:W3CDTF">2026-02-13T15:58:00Z</dcterms:created>
  <dcterms:modified xsi:type="dcterms:W3CDTF">2026-05-04T12:34:00Z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